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67825">
      <w:pPr>
        <w:pStyle w:val="2"/>
        <w:spacing w:before="0"/>
        <w:rPr>
          <w:rFonts w:ascii="仿宋" w:hAnsi="仿宋" w:eastAsia="仿宋" w:cs="仿宋"/>
          <w:b/>
          <w:bCs/>
          <w:spacing w:val="-1"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pacing w:val="-1"/>
          <w:sz w:val="30"/>
          <w:szCs w:val="30"/>
          <w:u w:val="none"/>
        </w:rPr>
        <w:t>江西农业大学</w:t>
      </w:r>
      <w:r>
        <w:rPr>
          <w:rFonts w:hint="eastAsia" w:ascii="仿宋" w:hAnsi="仿宋" w:eastAsia="仿宋" w:cs="仿宋"/>
          <w:b/>
          <w:bCs/>
          <w:spacing w:val="-1"/>
          <w:sz w:val="30"/>
          <w:szCs w:val="30"/>
          <w:u w:val="none"/>
          <w:lang w:val="en-US"/>
        </w:rPr>
        <w:t>课堂</w:t>
      </w:r>
      <w:r>
        <w:rPr>
          <w:rFonts w:hint="eastAsia" w:ascii="仿宋" w:hAnsi="仿宋" w:eastAsia="仿宋" w:cs="仿宋"/>
          <w:b/>
          <w:bCs/>
          <w:spacing w:val="-1"/>
          <w:sz w:val="30"/>
          <w:szCs w:val="30"/>
          <w:u w:val="none"/>
        </w:rPr>
        <w:t>教学质量评价指标</w:t>
      </w:r>
    </w:p>
    <w:p w14:paraId="44300F9D">
      <w:pPr>
        <w:jc w:val="center"/>
        <w:rPr>
          <w:rFonts w:ascii="仿宋" w:hAnsi="仿宋" w:eastAsia="仿宋" w:cs="仿宋"/>
          <w:b/>
          <w:bCs/>
          <w:spacing w:val="-1"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pacing w:val="-1"/>
          <w:sz w:val="30"/>
          <w:szCs w:val="30"/>
          <w:u w:val="none"/>
        </w:rPr>
        <w:t>（艺术类课程）</w:t>
      </w:r>
    </w:p>
    <w:p w14:paraId="0349F03B">
      <w:pPr>
        <w:spacing w:line="500" w:lineRule="exact"/>
        <w:ind w:firstLine="720" w:firstLineChars="300"/>
        <w:jc w:val="left"/>
        <w:rPr>
          <w:rFonts w:ascii="仿宋" w:hAnsi="仿宋" w:eastAsia="仿宋" w:cs="仿宋"/>
          <w:sz w:val="24"/>
          <w:u w:val="none"/>
        </w:rPr>
      </w:pPr>
      <w:r>
        <w:rPr>
          <w:rFonts w:hint="eastAsia" w:ascii="仿宋" w:hAnsi="仿宋" w:eastAsia="仿宋" w:cs="仿宋"/>
          <w:sz w:val="24"/>
          <w:u w:val="none"/>
        </w:rPr>
        <w:t>教师姓名:                        职    称:</w:t>
      </w:r>
    </w:p>
    <w:p w14:paraId="61562EA5">
      <w:pPr>
        <w:spacing w:line="500" w:lineRule="exact"/>
        <w:ind w:firstLine="720" w:firstLineChars="300"/>
        <w:jc w:val="left"/>
        <w:rPr>
          <w:rFonts w:ascii="仿宋" w:hAnsi="仿宋" w:eastAsia="仿宋" w:cs="仿宋"/>
          <w:spacing w:val="-1"/>
          <w:szCs w:val="21"/>
          <w:u w:val="none"/>
        </w:rPr>
      </w:pPr>
      <w:r>
        <w:rPr>
          <w:rFonts w:hint="eastAsia" w:ascii="仿宋" w:hAnsi="仿宋" w:eastAsia="仿宋" w:cs="仿宋"/>
          <w:sz w:val="24"/>
          <w:u w:val="none"/>
        </w:rPr>
        <w:t>任教课程:                        授课班级:</w:t>
      </w:r>
    </w:p>
    <w:tbl>
      <w:tblPr>
        <w:tblStyle w:val="6"/>
        <w:tblpPr w:leftFromText="180" w:rightFromText="180" w:vertAnchor="text" w:horzAnchor="page" w:tblpX="1187" w:tblpY="72"/>
        <w:tblOverlap w:val="never"/>
        <w:tblW w:w="100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6"/>
        <w:gridCol w:w="1125"/>
        <w:gridCol w:w="1365"/>
        <w:gridCol w:w="915"/>
        <w:gridCol w:w="5265"/>
      </w:tblGrid>
      <w:tr w14:paraId="1596D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371" w:type="dxa"/>
            <w:gridSpan w:val="2"/>
            <w:vAlign w:val="center"/>
          </w:tcPr>
          <w:p w14:paraId="013ACFA8">
            <w:pPr>
              <w:pStyle w:val="10"/>
              <w:spacing w:before="1"/>
              <w:jc w:val="center"/>
              <w:rPr>
                <w:rFonts w:ascii="仿宋" w:hAnsi="仿宋" w:eastAsia="仿宋" w:cs="仿宋"/>
                <w:b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/>
              </w:rPr>
              <w:t>一级指标</w:t>
            </w:r>
          </w:p>
        </w:tc>
        <w:tc>
          <w:tcPr>
            <w:tcW w:w="1125" w:type="dxa"/>
            <w:vAlign w:val="center"/>
          </w:tcPr>
          <w:p w14:paraId="2AD30D36">
            <w:pPr>
              <w:pStyle w:val="10"/>
              <w:spacing w:before="1"/>
              <w:jc w:val="center"/>
              <w:rPr>
                <w:rFonts w:ascii="仿宋" w:hAnsi="仿宋" w:eastAsia="仿宋" w:cs="仿宋"/>
                <w:b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/>
              </w:rPr>
              <w:t>权重</w:t>
            </w:r>
          </w:p>
        </w:tc>
        <w:tc>
          <w:tcPr>
            <w:tcW w:w="1365" w:type="dxa"/>
            <w:vAlign w:val="center"/>
          </w:tcPr>
          <w:p w14:paraId="39EA188C">
            <w:pPr>
              <w:pStyle w:val="10"/>
              <w:spacing w:before="1"/>
              <w:jc w:val="center"/>
              <w:rPr>
                <w:rFonts w:ascii="仿宋" w:hAnsi="仿宋" w:eastAsia="仿宋" w:cs="仿宋"/>
                <w:b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/>
              </w:rPr>
              <w:t>二级指标</w:t>
            </w:r>
          </w:p>
        </w:tc>
        <w:tc>
          <w:tcPr>
            <w:tcW w:w="915" w:type="dxa"/>
            <w:vAlign w:val="center"/>
          </w:tcPr>
          <w:p w14:paraId="62A4CED3">
            <w:pPr>
              <w:pStyle w:val="10"/>
              <w:spacing w:before="1"/>
              <w:jc w:val="center"/>
              <w:rPr>
                <w:rFonts w:ascii="仿宋" w:hAnsi="仿宋" w:eastAsia="仿宋" w:cs="仿宋"/>
                <w:b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/>
              </w:rPr>
              <w:t>权重</w:t>
            </w:r>
          </w:p>
        </w:tc>
        <w:tc>
          <w:tcPr>
            <w:tcW w:w="5265" w:type="dxa"/>
            <w:vAlign w:val="center"/>
          </w:tcPr>
          <w:p w14:paraId="64353D30">
            <w:pPr>
              <w:pStyle w:val="10"/>
              <w:spacing w:before="11"/>
              <w:jc w:val="center"/>
              <w:rPr>
                <w:rFonts w:ascii="仿宋" w:hAnsi="仿宋" w:eastAsia="仿宋" w:cs="仿宋"/>
                <w:b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/>
              </w:rPr>
              <w:t>三级指标</w:t>
            </w:r>
          </w:p>
        </w:tc>
      </w:tr>
      <w:tr w14:paraId="6F6B1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71" w:type="dxa"/>
            <w:gridSpan w:val="2"/>
            <w:vMerge w:val="restart"/>
            <w:vAlign w:val="center"/>
          </w:tcPr>
          <w:p w14:paraId="1876B63F">
            <w:pPr>
              <w:pStyle w:val="10"/>
              <w:spacing w:line="278" w:lineRule="auto"/>
              <w:ind w:right="202"/>
              <w:jc w:val="center"/>
              <w:rPr>
                <w:rFonts w:hint="eastAsia" w:ascii="仿宋" w:hAnsi="仿宋" w:eastAsia="仿宋" w:cs="仿宋"/>
                <w:spacing w:val="-9"/>
                <w:sz w:val="24"/>
              </w:rPr>
            </w:pPr>
          </w:p>
          <w:p w14:paraId="526581E2">
            <w:pPr>
              <w:pStyle w:val="10"/>
              <w:spacing w:line="278" w:lineRule="auto"/>
              <w:ind w:right="20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9"/>
                <w:sz w:val="24"/>
              </w:rPr>
              <w:t>教学准备</w:t>
            </w:r>
          </w:p>
          <w:p w14:paraId="002273F9">
            <w:pPr>
              <w:pStyle w:val="10"/>
              <w:spacing w:before="20"/>
              <w:ind w:left="1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25" w:type="dxa"/>
            <w:vMerge w:val="restart"/>
            <w:vAlign w:val="center"/>
          </w:tcPr>
          <w:p w14:paraId="34E385E8">
            <w:pPr>
              <w:pStyle w:val="10"/>
              <w:spacing w:before="1"/>
              <w:ind w:right="126"/>
              <w:jc w:val="center"/>
              <w:rPr>
                <w:rFonts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15</w:t>
            </w:r>
          </w:p>
        </w:tc>
        <w:tc>
          <w:tcPr>
            <w:tcW w:w="1365" w:type="dxa"/>
            <w:vAlign w:val="center"/>
          </w:tcPr>
          <w:p w14:paraId="12A30E11">
            <w:pPr>
              <w:pStyle w:val="10"/>
              <w:spacing w:before="1"/>
              <w:ind w:right="12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课前准备</w:t>
            </w:r>
          </w:p>
        </w:tc>
        <w:tc>
          <w:tcPr>
            <w:tcW w:w="915" w:type="dxa"/>
            <w:vAlign w:val="center"/>
          </w:tcPr>
          <w:p w14:paraId="270EBC44">
            <w:pPr>
              <w:pStyle w:val="1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5265" w:type="dxa"/>
            <w:vAlign w:val="center"/>
          </w:tcPr>
          <w:p w14:paraId="3CCD5A98">
            <w:pPr>
              <w:pStyle w:val="10"/>
              <w:spacing w:before="20" w:line="278" w:lineRule="auto"/>
              <w:ind w:right="101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提前十分钟到场，</w:t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t>教具</w:t>
            </w:r>
            <w:r>
              <w:rPr>
                <w:rFonts w:hint="eastAsia" w:ascii="仿宋" w:hAnsi="仿宋" w:eastAsia="仿宋" w:cs="仿宋"/>
                <w:sz w:val="24"/>
              </w:rPr>
              <w:t>准备充分。</w:t>
            </w:r>
          </w:p>
        </w:tc>
      </w:tr>
      <w:tr w14:paraId="346D4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71" w:type="dxa"/>
            <w:gridSpan w:val="2"/>
            <w:vMerge w:val="continue"/>
            <w:tcBorders>
              <w:top w:val="nil"/>
            </w:tcBorders>
            <w:vAlign w:val="center"/>
          </w:tcPr>
          <w:p w14:paraId="0F6D6D2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 w14:paraId="32A4C466">
            <w:pPr>
              <w:pStyle w:val="10"/>
              <w:spacing w:before="157"/>
              <w:ind w:right="126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6DA30607">
            <w:pPr>
              <w:pStyle w:val="10"/>
              <w:spacing w:before="157"/>
              <w:ind w:right="12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教态仪表</w:t>
            </w:r>
          </w:p>
        </w:tc>
        <w:tc>
          <w:tcPr>
            <w:tcW w:w="915" w:type="dxa"/>
            <w:vAlign w:val="center"/>
          </w:tcPr>
          <w:p w14:paraId="3A869089">
            <w:pPr>
              <w:pStyle w:val="10"/>
              <w:spacing w:before="171"/>
              <w:ind w:left="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5265" w:type="dxa"/>
            <w:vAlign w:val="center"/>
          </w:tcPr>
          <w:p w14:paraId="6AF5BCA3">
            <w:pPr>
              <w:pStyle w:val="10"/>
              <w:spacing w:before="157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仪表端庄，精神饱满，着装规范，佩带上岗证。</w:t>
            </w:r>
          </w:p>
        </w:tc>
      </w:tr>
      <w:tr w14:paraId="65C75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371" w:type="dxa"/>
            <w:gridSpan w:val="2"/>
            <w:vMerge w:val="continue"/>
            <w:tcBorders>
              <w:top w:val="nil"/>
            </w:tcBorders>
            <w:vAlign w:val="center"/>
          </w:tcPr>
          <w:p w14:paraId="5D2EB26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 w14:paraId="7FCBDF81">
            <w:pPr>
              <w:pStyle w:val="10"/>
              <w:spacing w:before="167"/>
              <w:ind w:right="126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55CF8A1A">
            <w:pPr>
              <w:pStyle w:val="10"/>
              <w:spacing w:before="167"/>
              <w:ind w:right="12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教学文件</w:t>
            </w:r>
          </w:p>
        </w:tc>
        <w:tc>
          <w:tcPr>
            <w:tcW w:w="915" w:type="dxa"/>
            <w:vAlign w:val="center"/>
          </w:tcPr>
          <w:p w14:paraId="1B8EDE57">
            <w:pPr>
              <w:pStyle w:val="10"/>
              <w:spacing w:before="181"/>
              <w:ind w:left="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5265" w:type="dxa"/>
            <w:vAlign w:val="center"/>
          </w:tcPr>
          <w:p w14:paraId="4ABBBA0F">
            <w:pPr>
              <w:pStyle w:val="10"/>
              <w:spacing w:before="167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教案、教学日历齐备规范，符合教学大纲要求。</w:t>
            </w:r>
          </w:p>
        </w:tc>
      </w:tr>
      <w:tr w14:paraId="1456C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371" w:type="dxa"/>
            <w:gridSpan w:val="2"/>
            <w:vMerge w:val="restart"/>
            <w:vAlign w:val="center"/>
          </w:tcPr>
          <w:p w14:paraId="58C069FD">
            <w:pPr>
              <w:pStyle w:val="10"/>
              <w:spacing w:before="166" w:line="278" w:lineRule="auto"/>
              <w:ind w:left="210" w:right="20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</w:rPr>
              <w:t>教学状态</w:t>
            </w:r>
          </w:p>
        </w:tc>
        <w:tc>
          <w:tcPr>
            <w:tcW w:w="1125" w:type="dxa"/>
            <w:vMerge w:val="restart"/>
            <w:vAlign w:val="center"/>
          </w:tcPr>
          <w:p w14:paraId="450E1A4E">
            <w:pPr>
              <w:pStyle w:val="10"/>
              <w:ind w:right="126"/>
              <w:jc w:val="center"/>
              <w:rPr>
                <w:rFonts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65</w:t>
            </w:r>
          </w:p>
        </w:tc>
        <w:tc>
          <w:tcPr>
            <w:tcW w:w="1365" w:type="dxa"/>
            <w:vAlign w:val="center"/>
          </w:tcPr>
          <w:p w14:paraId="5DD60AEB">
            <w:pPr>
              <w:pStyle w:val="10"/>
              <w:spacing w:before="157"/>
              <w:ind w:right="126"/>
              <w:jc w:val="center"/>
              <w:rPr>
                <w:rFonts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组织教学</w:t>
            </w:r>
          </w:p>
        </w:tc>
        <w:tc>
          <w:tcPr>
            <w:tcW w:w="915" w:type="dxa"/>
            <w:vAlign w:val="center"/>
          </w:tcPr>
          <w:p w14:paraId="6F3148EB">
            <w:pPr>
              <w:pStyle w:val="10"/>
              <w:spacing w:before="181"/>
              <w:ind w:left="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5265" w:type="dxa"/>
            <w:vAlign w:val="center"/>
          </w:tcPr>
          <w:p w14:paraId="47902D3F">
            <w:pPr>
              <w:pStyle w:val="10"/>
              <w:spacing w:before="157"/>
              <w:ind w:right="126"/>
              <w:jc w:val="left"/>
              <w:rPr>
                <w:rFonts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按时上、下课，</w:t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t>清点人数，课中无离岗等现象；课堂教学组织严密，安全有序，调动合理。</w:t>
            </w:r>
          </w:p>
        </w:tc>
      </w:tr>
      <w:tr w14:paraId="50D52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371" w:type="dxa"/>
            <w:gridSpan w:val="2"/>
            <w:vMerge w:val="continue"/>
            <w:tcBorders>
              <w:top w:val="nil"/>
            </w:tcBorders>
            <w:vAlign w:val="center"/>
          </w:tcPr>
          <w:p w14:paraId="7380AB7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 w14:paraId="7AC7B01C">
            <w:pPr>
              <w:pStyle w:val="10"/>
              <w:spacing w:before="172"/>
              <w:ind w:right="126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2985E2C5">
            <w:pPr>
              <w:pStyle w:val="10"/>
              <w:spacing w:before="1"/>
              <w:ind w:right="12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教学态度</w:t>
            </w:r>
          </w:p>
        </w:tc>
        <w:tc>
          <w:tcPr>
            <w:tcW w:w="915" w:type="dxa"/>
            <w:vAlign w:val="center"/>
          </w:tcPr>
          <w:p w14:paraId="3FB7E082">
            <w:pPr>
              <w:pStyle w:val="10"/>
              <w:ind w:left="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5265" w:type="dxa"/>
            <w:vAlign w:val="center"/>
          </w:tcPr>
          <w:p w14:paraId="29A97E11">
            <w:pPr>
              <w:pStyle w:val="10"/>
              <w:spacing w:before="1"/>
              <w:ind w:right="12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备课充分，教学认真，辅导耐心，严格要求。</w:t>
            </w:r>
          </w:p>
        </w:tc>
      </w:tr>
      <w:tr w14:paraId="37E93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71" w:type="dxa"/>
            <w:gridSpan w:val="2"/>
            <w:vMerge w:val="continue"/>
            <w:tcBorders>
              <w:top w:val="nil"/>
            </w:tcBorders>
            <w:vAlign w:val="center"/>
          </w:tcPr>
          <w:p w14:paraId="59017E6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 w14:paraId="243323BD">
            <w:pPr>
              <w:pStyle w:val="10"/>
              <w:spacing w:before="176"/>
              <w:ind w:right="126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4CF8F239">
            <w:pPr>
              <w:pStyle w:val="10"/>
              <w:spacing w:before="1"/>
              <w:ind w:right="12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教学内容</w:t>
            </w:r>
          </w:p>
        </w:tc>
        <w:tc>
          <w:tcPr>
            <w:tcW w:w="915" w:type="dxa"/>
            <w:vAlign w:val="center"/>
          </w:tcPr>
          <w:p w14:paraId="609F88B5">
            <w:pPr>
              <w:pStyle w:val="10"/>
              <w:ind w:left="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5265" w:type="dxa"/>
            <w:vAlign w:val="center"/>
          </w:tcPr>
          <w:p w14:paraId="64435919">
            <w:pPr>
              <w:pStyle w:val="10"/>
              <w:spacing w:before="1"/>
              <w:ind w:right="126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内容符合教学大纲要求，体现课程思政；在教学中能理论联系实际，能够将理论惯穿于技能课的教学中；概念准确，分析透切、举例恰当；教师在授课过程中有正确的审美情趣和审美价值。</w:t>
            </w:r>
          </w:p>
        </w:tc>
      </w:tr>
      <w:tr w14:paraId="58ACE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71" w:type="dxa"/>
            <w:gridSpan w:val="2"/>
            <w:vMerge w:val="continue"/>
            <w:tcBorders>
              <w:top w:val="nil"/>
            </w:tcBorders>
            <w:vAlign w:val="center"/>
          </w:tcPr>
          <w:p w14:paraId="34D3616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 w14:paraId="7AD8E7B0">
            <w:pPr>
              <w:pStyle w:val="10"/>
              <w:spacing w:before="176"/>
              <w:ind w:right="126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500AC5D6">
            <w:pPr>
              <w:pStyle w:val="10"/>
              <w:spacing w:before="1"/>
              <w:ind w:right="12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教学方法</w:t>
            </w:r>
          </w:p>
        </w:tc>
        <w:tc>
          <w:tcPr>
            <w:tcW w:w="915" w:type="dxa"/>
            <w:vAlign w:val="center"/>
          </w:tcPr>
          <w:p w14:paraId="7CF6C677">
            <w:pPr>
              <w:pStyle w:val="10"/>
              <w:ind w:left="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5265" w:type="dxa"/>
            <w:vAlign w:val="center"/>
          </w:tcPr>
          <w:p w14:paraId="45333FA7">
            <w:pPr>
              <w:pStyle w:val="10"/>
              <w:spacing w:before="1"/>
              <w:ind w:right="126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在授课过程中，能有效的提示和说明技术方面的方法，示范能力强；讲授熟练，条理清楚，善于发现学生的特点，能因材施教；能准确判断学生优缺点，有针对性地提出正确的练习方案。</w:t>
            </w:r>
          </w:p>
        </w:tc>
      </w:tr>
      <w:tr w14:paraId="6F220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71" w:type="dxa"/>
            <w:gridSpan w:val="2"/>
            <w:vMerge w:val="continue"/>
            <w:tcBorders>
              <w:top w:val="nil"/>
            </w:tcBorders>
            <w:vAlign w:val="center"/>
          </w:tcPr>
          <w:p w14:paraId="249824A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 w14:paraId="77A73C46">
            <w:pPr>
              <w:pStyle w:val="10"/>
              <w:spacing w:before="176"/>
              <w:ind w:right="12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5859E97F">
            <w:pPr>
              <w:pStyle w:val="10"/>
              <w:spacing w:before="1"/>
              <w:ind w:right="12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教学水平</w:t>
            </w:r>
          </w:p>
        </w:tc>
        <w:tc>
          <w:tcPr>
            <w:tcW w:w="915" w:type="dxa"/>
            <w:vAlign w:val="center"/>
          </w:tcPr>
          <w:p w14:paraId="783E1A75">
            <w:pPr>
              <w:pStyle w:val="10"/>
              <w:ind w:left="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5265" w:type="dxa"/>
            <w:vAlign w:val="center"/>
          </w:tcPr>
          <w:p w14:paraId="7431FA0F">
            <w:pPr>
              <w:pStyle w:val="10"/>
              <w:spacing w:before="1"/>
              <w:ind w:right="126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概念准确，表述清楚</w:t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t>；</w:t>
            </w:r>
            <w:r>
              <w:rPr>
                <w:rFonts w:hint="eastAsia" w:ascii="仿宋" w:hAnsi="仿宋" w:eastAsia="仿宋" w:cs="仿宋"/>
                <w:sz w:val="24"/>
              </w:rPr>
              <w:t>重点突出，技能娴熟</w:t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t>；</w:t>
            </w:r>
            <w:r>
              <w:rPr>
                <w:rFonts w:hint="eastAsia" w:ascii="仿宋" w:hAnsi="仿宋" w:eastAsia="仿宋" w:cs="仿宋"/>
                <w:sz w:val="24"/>
              </w:rPr>
              <w:t>启发得当，注重互动。</w:t>
            </w:r>
          </w:p>
        </w:tc>
      </w:tr>
      <w:tr w14:paraId="0915B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71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6883B1D2">
            <w:pPr>
              <w:pStyle w:val="10"/>
              <w:spacing w:line="278" w:lineRule="auto"/>
              <w:ind w:left="210" w:right="20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</w:rPr>
              <w:t>教学效果</w:t>
            </w:r>
          </w:p>
        </w:tc>
        <w:tc>
          <w:tcPr>
            <w:tcW w:w="1125" w:type="dxa"/>
            <w:vMerge w:val="restart"/>
            <w:tcBorders>
              <w:left w:val="single" w:color="auto" w:sz="4" w:space="0"/>
            </w:tcBorders>
            <w:vAlign w:val="center"/>
          </w:tcPr>
          <w:p w14:paraId="2C303C9C">
            <w:pPr>
              <w:pStyle w:val="10"/>
              <w:spacing w:before="176"/>
              <w:ind w:right="126"/>
              <w:jc w:val="center"/>
              <w:rPr>
                <w:rFonts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20</w:t>
            </w:r>
          </w:p>
        </w:tc>
        <w:tc>
          <w:tcPr>
            <w:tcW w:w="1365" w:type="dxa"/>
            <w:vAlign w:val="center"/>
          </w:tcPr>
          <w:p w14:paraId="32CAB09A">
            <w:pPr>
              <w:pStyle w:val="10"/>
              <w:spacing w:before="1"/>
              <w:ind w:right="12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课堂效果</w:t>
            </w:r>
          </w:p>
        </w:tc>
        <w:tc>
          <w:tcPr>
            <w:tcW w:w="915" w:type="dxa"/>
            <w:vAlign w:val="center"/>
          </w:tcPr>
          <w:p w14:paraId="7532B93D">
            <w:pPr>
              <w:pStyle w:val="10"/>
              <w:ind w:left="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5265" w:type="dxa"/>
            <w:vAlign w:val="center"/>
          </w:tcPr>
          <w:p w14:paraId="3AF3039D">
            <w:pPr>
              <w:pStyle w:val="10"/>
              <w:spacing w:before="1"/>
              <w:ind w:right="126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学生能理解教学内容的基本要领，并基本掌握所学的技能和方法。</w:t>
            </w:r>
          </w:p>
        </w:tc>
      </w:tr>
      <w:tr w14:paraId="32768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71" w:type="dxa"/>
            <w:gridSpan w:val="2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 w14:paraId="1EBAD19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</w:tcBorders>
            <w:vAlign w:val="center"/>
          </w:tcPr>
          <w:p w14:paraId="0AD24236">
            <w:pPr>
              <w:pStyle w:val="10"/>
              <w:spacing w:before="176"/>
              <w:ind w:right="126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7205B090">
            <w:pPr>
              <w:pStyle w:val="10"/>
              <w:spacing w:before="1"/>
              <w:ind w:right="12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课堂气氛</w:t>
            </w:r>
          </w:p>
        </w:tc>
        <w:tc>
          <w:tcPr>
            <w:tcW w:w="915" w:type="dxa"/>
            <w:vAlign w:val="center"/>
          </w:tcPr>
          <w:p w14:paraId="261E2757">
            <w:pPr>
              <w:pStyle w:val="10"/>
              <w:ind w:left="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5265" w:type="dxa"/>
            <w:vAlign w:val="center"/>
          </w:tcPr>
          <w:p w14:paraId="1846DF1E">
            <w:pPr>
              <w:pStyle w:val="10"/>
              <w:spacing w:before="1"/>
              <w:ind w:right="126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课堂气氛活跃，张弛得当，学生注意力集中，</w:t>
            </w:r>
          </w:p>
          <w:p w14:paraId="1E4CDAB6">
            <w:pPr>
              <w:pStyle w:val="10"/>
              <w:spacing w:before="1"/>
              <w:ind w:right="126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师生关系融洽。</w:t>
            </w:r>
          </w:p>
        </w:tc>
      </w:tr>
      <w:tr w14:paraId="4E069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71" w:type="dxa"/>
            <w:gridSpan w:val="2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 w14:paraId="5D7B13B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</w:tcBorders>
            <w:vAlign w:val="center"/>
          </w:tcPr>
          <w:p w14:paraId="17CAF789">
            <w:pPr>
              <w:pStyle w:val="10"/>
              <w:spacing w:before="176"/>
              <w:ind w:right="12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50E7FCFF">
            <w:pPr>
              <w:pStyle w:val="10"/>
              <w:spacing w:before="1"/>
              <w:ind w:right="12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学生表现</w:t>
            </w:r>
          </w:p>
        </w:tc>
        <w:tc>
          <w:tcPr>
            <w:tcW w:w="915" w:type="dxa"/>
            <w:vAlign w:val="center"/>
          </w:tcPr>
          <w:p w14:paraId="4EC8A912">
            <w:pPr>
              <w:pStyle w:val="10"/>
              <w:ind w:left="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5265" w:type="dxa"/>
            <w:vAlign w:val="center"/>
          </w:tcPr>
          <w:p w14:paraId="0A7222C0">
            <w:pPr>
              <w:pStyle w:val="10"/>
              <w:spacing w:before="1"/>
              <w:ind w:right="126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学生能主动参与，互帮互学，能动性和主动性</w:t>
            </w:r>
          </w:p>
          <w:p w14:paraId="65E9B065">
            <w:pPr>
              <w:pStyle w:val="10"/>
              <w:spacing w:before="1"/>
              <w:ind w:right="126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充分发挥。</w:t>
            </w:r>
          </w:p>
        </w:tc>
      </w:tr>
      <w:tr w14:paraId="56BDE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365" w:type="dxa"/>
            <w:tcBorders>
              <w:top w:val="nil"/>
              <w:right w:val="single" w:color="auto" w:sz="4" w:space="0"/>
            </w:tcBorders>
            <w:vAlign w:val="center"/>
          </w:tcPr>
          <w:p w14:paraId="22E5A4CF">
            <w:pPr>
              <w:pStyle w:val="10"/>
              <w:spacing w:before="161"/>
              <w:ind w:left="106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听课意见及反馈</w:t>
            </w:r>
          </w:p>
        </w:tc>
        <w:tc>
          <w:tcPr>
            <w:tcW w:w="8676" w:type="dxa"/>
            <w:gridSpan w:val="5"/>
            <w:tcBorders>
              <w:top w:val="nil"/>
              <w:left w:val="single" w:color="auto" w:sz="4" w:space="0"/>
            </w:tcBorders>
            <w:vAlign w:val="center"/>
          </w:tcPr>
          <w:p w14:paraId="4AAD363E">
            <w:pPr>
              <w:pStyle w:val="10"/>
              <w:spacing w:before="161"/>
              <w:ind w:left="106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E3FC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0041" w:type="dxa"/>
            <w:gridSpan w:val="6"/>
            <w:tcBorders>
              <w:top w:val="nil"/>
            </w:tcBorders>
            <w:vAlign w:val="center"/>
          </w:tcPr>
          <w:p w14:paraId="364CA4F2">
            <w:pPr>
              <w:pStyle w:val="10"/>
              <w:spacing w:before="161"/>
              <w:ind w:left="106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时间：       年    月    日               总  计  得  分：</w:t>
            </w:r>
          </w:p>
        </w:tc>
      </w:tr>
      <w:tr w14:paraId="78E4A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041" w:type="dxa"/>
            <w:gridSpan w:val="6"/>
            <w:tcBorders>
              <w:top w:val="nil"/>
            </w:tcBorders>
            <w:vAlign w:val="center"/>
          </w:tcPr>
          <w:p w14:paraId="41F48BD4">
            <w:pPr>
              <w:pStyle w:val="10"/>
              <w:spacing w:before="161"/>
              <w:ind w:left="106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签名：</w:t>
            </w:r>
          </w:p>
        </w:tc>
      </w:tr>
    </w:tbl>
    <w:p w14:paraId="6BB49C80">
      <w:pPr>
        <w:pStyle w:val="3"/>
        <w:rPr>
          <w:rFonts w:ascii="仿宋" w:hAnsi="仿宋" w:eastAsia="仿宋" w:cs="仿宋"/>
          <w:sz w:val="24"/>
          <w:szCs w:val="24"/>
          <w:highlight w:val="yellow"/>
        </w:rPr>
      </w:pPr>
      <w:bookmarkStart w:id="0" w:name="_GoBack"/>
      <w:bookmarkEnd w:id="0"/>
    </w:p>
    <w:sectPr>
      <w:pgSz w:w="11906" w:h="16838"/>
      <w:pgMar w:top="1134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24"/>
    <w:rsid w:val="001F56B6"/>
    <w:rsid w:val="003C6C24"/>
    <w:rsid w:val="007A3A7F"/>
    <w:rsid w:val="00A23C48"/>
    <w:rsid w:val="00D43C7E"/>
    <w:rsid w:val="290A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1"/>
    <w:pPr>
      <w:spacing w:before="57"/>
      <w:jc w:val="center"/>
      <w:outlineLvl w:val="1"/>
    </w:pPr>
    <w:rPr>
      <w:rFonts w:ascii="宋体" w:hAnsi="宋体" w:cs="宋体"/>
      <w:sz w:val="44"/>
      <w:szCs w:val="44"/>
      <w:lang w:val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qFormat/>
    <w:uiPriority w:val="1"/>
    <w:rPr>
      <w:rFonts w:ascii="宋体" w:hAnsi="宋体" w:cs="宋体"/>
      <w:sz w:val="28"/>
      <w:szCs w:val="28"/>
      <w:lang w:val="zh-CN" w:bidi="zh-CN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basedOn w:val="7"/>
    <w:link w:val="2"/>
    <w:uiPriority w:val="1"/>
    <w:rPr>
      <w:rFonts w:ascii="宋体" w:hAnsi="宋体" w:eastAsia="宋体" w:cs="宋体"/>
      <w:sz w:val="44"/>
      <w:szCs w:val="44"/>
      <w:lang w:val="zh-CN" w:bidi="zh-CN"/>
    </w:rPr>
  </w:style>
  <w:style w:type="character" w:customStyle="1" w:styleId="9">
    <w:name w:val="正文文本 Char"/>
    <w:basedOn w:val="7"/>
    <w:link w:val="3"/>
    <w:uiPriority w:val="1"/>
    <w:rPr>
      <w:rFonts w:ascii="宋体" w:hAnsi="宋体" w:eastAsia="宋体" w:cs="宋体"/>
      <w:sz w:val="28"/>
      <w:szCs w:val="28"/>
      <w:lang w:val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11">
    <w:name w:val="页眉 Char"/>
    <w:basedOn w:val="7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541</Words>
  <Characters>550</Characters>
  <Lines>5</Lines>
  <Paragraphs>1</Paragraphs>
  <TotalTime>5</TotalTime>
  <ScaleCrop>false</ScaleCrop>
  <LinksUpToDate>false</LinksUpToDate>
  <CharactersWithSpaces>638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2021-09-09T00:23:00Z</dcterms:created>
  <dc:creator>周明艳(4692)</dc:creator>
  <cp:lastModifiedBy>chenxin</cp:lastModifiedBy>
  <dcterms:modified xsi:type="dcterms:W3CDTF">2025-04-28T03:17:46Z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eyJoZGlkIjoiOGU1YzcyNWM3OTEyMzM3MzBkOTFjNDY5M2ViMzZmMTAiLCJ1c2VySWQiOiIzODkwMzM0MzAifQ==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5DD945261F67457C816C29E482C1F106_12</vt:lpwstr>
  </property>
</Properties>
</file>